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F0BB" w14:textId="77777777" w:rsidR="002D5CA6" w:rsidRDefault="002D5CA6" w:rsidP="002D5CA6">
      <w:pPr>
        <w:ind w:left="-142" w:right="-1136"/>
        <w:jc w:val="center"/>
        <w:rPr>
          <w:rFonts w:ascii="Tahoma" w:hAnsi="Tahoma" w:cs="Tahoma"/>
          <w:b/>
          <w:bCs/>
        </w:rPr>
      </w:pPr>
      <w:r w:rsidRPr="00836CB2">
        <w:rPr>
          <w:rFonts w:ascii="Tahoma" w:hAnsi="Tahoma" w:cs="Tahoma"/>
          <w:b/>
          <w:bCs/>
        </w:rPr>
        <w:t>Scheda</w:t>
      </w:r>
      <w:r>
        <w:rPr>
          <w:rFonts w:ascii="Tahoma" w:hAnsi="Tahoma" w:cs="Tahoma"/>
          <w:b/>
          <w:bCs/>
        </w:rPr>
        <w:t xml:space="preserve"> </w:t>
      </w:r>
      <w:r w:rsidRPr="00836CB2">
        <w:rPr>
          <w:rFonts w:ascii="Tahoma" w:hAnsi="Tahoma" w:cs="Tahoma"/>
          <w:b/>
          <w:bCs/>
        </w:rPr>
        <w:t>trimestrale</w:t>
      </w:r>
      <w:r>
        <w:rPr>
          <w:rFonts w:ascii="Tahoma" w:hAnsi="Tahoma" w:cs="Tahoma"/>
          <w:b/>
          <w:bCs/>
        </w:rPr>
        <w:t xml:space="preserve"> di</w:t>
      </w:r>
      <w:r w:rsidRPr="00836CB2">
        <w:rPr>
          <w:rFonts w:ascii="Tahoma" w:hAnsi="Tahoma" w:cs="Tahoma"/>
          <w:b/>
          <w:bCs/>
        </w:rPr>
        <w:t xml:space="preserve"> attività </w:t>
      </w:r>
      <w:r>
        <w:rPr>
          <w:rFonts w:ascii="Tahoma" w:hAnsi="Tahoma" w:cs="Tahoma"/>
          <w:b/>
          <w:bCs/>
        </w:rPr>
        <w:t>dei D</w:t>
      </w:r>
      <w:r w:rsidRPr="00836CB2">
        <w:rPr>
          <w:rFonts w:ascii="Tahoma" w:hAnsi="Tahoma" w:cs="Tahoma"/>
          <w:b/>
          <w:bCs/>
        </w:rPr>
        <w:t>ottorandi</w:t>
      </w:r>
    </w:p>
    <w:p w14:paraId="3D50F792" w14:textId="77777777" w:rsidR="002D5CA6" w:rsidRPr="00836CB2" w:rsidRDefault="002D5CA6" w:rsidP="002D5CA6">
      <w:pPr>
        <w:ind w:left="-142" w:right="-1136"/>
        <w:jc w:val="center"/>
        <w:rPr>
          <w:rFonts w:ascii="Tahoma" w:hAnsi="Tahoma" w:cs="Tahoma"/>
        </w:rPr>
      </w:pPr>
    </w:p>
    <w:p w14:paraId="66367A5F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Mes</w:t>
      </w:r>
      <w:r>
        <w:rPr>
          <w:rFonts w:ascii="Tahoma" w:hAnsi="Tahoma" w:cs="Tahoma"/>
        </w:rPr>
        <w:t>i di riferimento</w:t>
      </w:r>
      <w:r w:rsidRPr="00836CB2">
        <w:rPr>
          <w:rFonts w:ascii="Tahoma" w:hAnsi="Tahoma" w:cs="Tahoma"/>
        </w:rPr>
        <w:t xml:space="preserve">: </w:t>
      </w:r>
    </w:p>
    <w:p w14:paraId="530182A6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7BFE08F8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Dottorando: </w:t>
      </w:r>
    </w:p>
    <w:p w14:paraId="5BAB1D29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4E8A8C87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Tutor: </w:t>
      </w:r>
    </w:p>
    <w:p w14:paraId="343E00B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49AD647C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Ciclo: </w:t>
      </w:r>
    </w:p>
    <w:p w14:paraId="1BF4CF40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19BF9ACD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Sede principale dell’attività sperimentale (indicare sempre): </w:t>
      </w:r>
    </w:p>
    <w:p w14:paraId="66A26810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7F7F137D" w14:textId="233B8DD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Sede secondaria di svolgimento attività sperimentale</w:t>
      </w:r>
      <w:r>
        <w:rPr>
          <w:rFonts w:ascii="Tahoma" w:hAnsi="Tahoma" w:cs="Tahoma"/>
        </w:rPr>
        <w:t>:</w:t>
      </w:r>
      <w:r w:rsidRPr="00836CB2">
        <w:rPr>
          <w:rFonts w:ascii="Tahoma" w:hAnsi="Tahoma" w:cs="Tahoma"/>
        </w:rPr>
        <w:t xml:space="preserve"> </w:t>
      </w:r>
    </w:p>
    <w:p w14:paraId="491B8EE8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414634B8" w14:textId="77777777" w:rsidR="002D5CA6" w:rsidRDefault="002D5CA6" w:rsidP="002D5CA6">
      <w:pPr>
        <w:ind w:left="-142" w:right="-1136"/>
        <w:jc w:val="center"/>
        <w:rPr>
          <w:rFonts w:ascii="Tahoma" w:hAnsi="Tahoma" w:cs="Tahoma"/>
          <w:b/>
          <w:bCs/>
        </w:rPr>
      </w:pPr>
      <w:r w:rsidRPr="00836CB2">
        <w:rPr>
          <w:rFonts w:ascii="Tahoma" w:hAnsi="Tahoma" w:cs="Tahoma"/>
          <w:b/>
          <w:bCs/>
        </w:rPr>
        <w:t>Attività formativa</w:t>
      </w:r>
      <w:r>
        <w:rPr>
          <w:rFonts w:ascii="Tahoma" w:hAnsi="Tahoma" w:cs="Tahoma"/>
          <w:b/>
          <w:bCs/>
        </w:rPr>
        <w:t xml:space="preserve"> e di Ricerca</w:t>
      </w:r>
    </w:p>
    <w:p w14:paraId="3D6159E6" w14:textId="77777777" w:rsidR="002D5CA6" w:rsidRPr="00836CB2" w:rsidRDefault="002D5CA6" w:rsidP="002D5CA6">
      <w:pPr>
        <w:ind w:left="-142" w:right="-1136"/>
        <w:jc w:val="center"/>
        <w:rPr>
          <w:rFonts w:ascii="Tahoma" w:hAnsi="Tahoma" w:cs="Tahoma"/>
          <w:b/>
          <w:bCs/>
        </w:rPr>
      </w:pPr>
    </w:p>
    <w:p w14:paraId="5AC2AB56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1)</w:t>
      </w:r>
      <w:r w:rsidRPr="00836CB2">
        <w:rPr>
          <w:rFonts w:ascii="Tahoma" w:hAnsi="Tahoma" w:cs="Tahoma"/>
        </w:rPr>
        <w:tab/>
        <w:t xml:space="preserve">Didattica frontale, </w:t>
      </w:r>
      <w:r>
        <w:rPr>
          <w:rFonts w:ascii="Tahoma" w:hAnsi="Tahoma" w:cs="Tahoma"/>
        </w:rPr>
        <w:t>ORE/CFU</w:t>
      </w:r>
      <w:r w:rsidRPr="00836CB2">
        <w:rPr>
          <w:rFonts w:ascii="Tahoma" w:hAnsi="Tahoma" w:cs="Tahoma"/>
        </w:rPr>
        <w:t xml:space="preserve"> totali:</w:t>
      </w:r>
    </w:p>
    <w:p w14:paraId="7933F9D3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Data:</w:t>
      </w:r>
    </w:p>
    <w:p w14:paraId="5A040FF5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lastRenderedPageBreak/>
        <w:t>•</w:t>
      </w:r>
      <w:r w:rsidRPr="00836CB2">
        <w:rPr>
          <w:rFonts w:ascii="Tahoma" w:hAnsi="Tahoma" w:cs="Tahoma"/>
        </w:rPr>
        <w:tab/>
        <w:t>Sede:</w:t>
      </w:r>
    </w:p>
    <w:p w14:paraId="68E51107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Prof./Prof.ssa:</w:t>
      </w:r>
    </w:p>
    <w:p w14:paraId="36CB306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Ore:</w:t>
      </w:r>
    </w:p>
    <w:p w14:paraId="2C0BD63A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CFU:</w:t>
      </w:r>
    </w:p>
    <w:p w14:paraId="5D26328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        (</w:t>
      </w:r>
      <w:r w:rsidRPr="00836CB2">
        <w:rPr>
          <w:rFonts w:ascii="Tahoma" w:hAnsi="Tahoma" w:cs="Tahoma"/>
          <w:i/>
          <w:iCs/>
        </w:rPr>
        <w:t>Ripetere lo schema per ogni lezione</w:t>
      </w:r>
      <w:r w:rsidRPr="00836CB2">
        <w:rPr>
          <w:rFonts w:ascii="Tahoma" w:hAnsi="Tahoma" w:cs="Tahoma"/>
        </w:rPr>
        <w:t>)</w:t>
      </w:r>
    </w:p>
    <w:p w14:paraId="1D6C6AFD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6351238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2)</w:t>
      </w:r>
      <w:r w:rsidRPr="00836CB2">
        <w:rPr>
          <w:rFonts w:ascii="Tahoma" w:hAnsi="Tahoma" w:cs="Tahoma"/>
        </w:rPr>
        <w:tab/>
        <w:t>Seminari, n° totale:</w:t>
      </w:r>
    </w:p>
    <w:p w14:paraId="3ACC0386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Data:</w:t>
      </w:r>
    </w:p>
    <w:p w14:paraId="3FB00897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Speaker:</w:t>
      </w:r>
    </w:p>
    <w:p w14:paraId="5F466BAF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Titolo:</w:t>
      </w:r>
    </w:p>
    <w:p w14:paraId="2B9E08D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Organizzato da:</w:t>
      </w:r>
    </w:p>
    <w:p w14:paraId="68C5178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Modalità (presenza/online):</w:t>
      </w:r>
    </w:p>
    <w:p w14:paraId="6C23D168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CFU:</w:t>
      </w:r>
    </w:p>
    <w:p w14:paraId="3525744C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        (</w:t>
      </w:r>
      <w:r w:rsidRPr="00836CB2">
        <w:rPr>
          <w:rFonts w:ascii="Tahoma" w:hAnsi="Tahoma" w:cs="Tahoma"/>
          <w:i/>
          <w:iCs/>
        </w:rPr>
        <w:t>Ripetere lo schema per ogni seminario</w:t>
      </w:r>
      <w:r w:rsidRPr="00836CB2">
        <w:rPr>
          <w:rFonts w:ascii="Tahoma" w:hAnsi="Tahoma" w:cs="Tahoma"/>
        </w:rPr>
        <w:t>)</w:t>
      </w:r>
    </w:p>
    <w:p w14:paraId="78EB68A3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7A1A3E08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3)</w:t>
      </w:r>
      <w:r w:rsidRPr="00836CB2">
        <w:rPr>
          <w:rFonts w:ascii="Tahoma" w:hAnsi="Tahoma" w:cs="Tahoma"/>
        </w:rPr>
        <w:tab/>
        <w:t>Soft skills, n° corsi totale:</w:t>
      </w:r>
    </w:p>
    <w:p w14:paraId="5BCAACD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Data:</w:t>
      </w:r>
    </w:p>
    <w:p w14:paraId="0954CE2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Speaker:</w:t>
      </w:r>
    </w:p>
    <w:p w14:paraId="157499AA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lastRenderedPageBreak/>
        <w:t>•</w:t>
      </w:r>
      <w:r w:rsidRPr="00836CB2">
        <w:rPr>
          <w:rFonts w:ascii="Tahoma" w:hAnsi="Tahoma" w:cs="Tahoma"/>
        </w:rPr>
        <w:tab/>
        <w:t>Titolo:</w:t>
      </w:r>
    </w:p>
    <w:p w14:paraId="3537C1C9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Organizzato da:</w:t>
      </w:r>
    </w:p>
    <w:p w14:paraId="37120A3F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Modalità (presenza/online):</w:t>
      </w:r>
    </w:p>
    <w:p w14:paraId="4A1FDEA4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CFU:</w:t>
      </w:r>
    </w:p>
    <w:p w14:paraId="43AD058E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       (</w:t>
      </w:r>
      <w:r w:rsidRPr="00836CB2">
        <w:rPr>
          <w:rFonts w:ascii="Tahoma" w:hAnsi="Tahoma" w:cs="Tahoma"/>
          <w:i/>
          <w:iCs/>
        </w:rPr>
        <w:t>Ripetere lo schema per ogni corso</w:t>
      </w:r>
      <w:r w:rsidRPr="00836CB2">
        <w:rPr>
          <w:rFonts w:ascii="Tahoma" w:hAnsi="Tahoma" w:cs="Tahoma"/>
        </w:rPr>
        <w:t>)</w:t>
      </w:r>
    </w:p>
    <w:p w14:paraId="5FBAF977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2301451D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4)</w:t>
      </w:r>
      <w:r w:rsidRPr="00836CB2">
        <w:rPr>
          <w:rFonts w:ascii="Tahoma" w:hAnsi="Tahoma" w:cs="Tahoma"/>
        </w:rPr>
        <w:tab/>
        <w:t>Tutoraggio (</w:t>
      </w:r>
      <w:r w:rsidRPr="00836CB2">
        <w:rPr>
          <w:rFonts w:ascii="Tahoma" w:hAnsi="Tahoma" w:cs="Tahoma"/>
          <w:i/>
          <w:iCs/>
        </w:rPr>
        <w:t>assistenza lezioni ed esami, esercitazioni</w:t>
      </w:r>
      <w:r w:rsidRPr="00836CB2">
        <w:rPr>
          <w:rFonts w:ascii="Tahoma" w:hAnsi="Tahoma" w:cs="Tahoma"/>
        </w:rPr>
        <w:t>): indicare solo N° di ore dedicate:</w:t>
      </w:r>
    </w:p>
    <w:p w14:paraId="02C53F2F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641592CA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5)</w:t>
      </w:r>
      <w:r w:rsidRPr="00836CB2">
        <w:rPr>
          <w:rFonts w:ascii="Tahoma" w:hAnsi="Tahoma" w:cs="Tahoma"/>
        </w:rPr>
        <w:tab/>
        <w:t xml:space="preserve">Altre attività, indicare N° di ore dedicate per </w:t>
      </w:r>
    </w:p>
    <w:p w14:paraId="2AAD2960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Riunioni:</w:t>
      </w:r>
    </w:p>
    <w:p w14:paraId="5019181F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Lab meeting:</w:t>
      </w:r>
    </w:p>
    <w:p w14:paraId="6DBF4BB4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Journal club/seminari interni al gruppo:</w:t>
      </w:r>
    </w:p>
    <w:p w14:paraId="5EC82E8D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Partecipazione alla stesura di articoli da pubblicare su riviste scientifiche</w:t>
      </w:r>
    </w:p>
    <w:p w14:paraId="40AEC24C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Altro (specificare)</w:t>
      </w:r>
    </w:p>
    <w:p w14:paraId="0B60A6BE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15E9854B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6)</w:t>
      </w:r>
      <w:r w:rsidRPr="00836CB2">
        <w:rPr>
          <w:rFonts w:ascii="Tahoma" w:hAnsi="Tahoma" w:cs="Tahoma"/>
        </w:rPr>
        <w:tab/>
        <w:t>Partecipazione Congressi/workshop in qualità di Auditore</w:t>
      </w:r>
      <w:r>
        <w:rPr>
          <w:rFonts w:ascii="Tahoma" w:hAnsi="Tahoma" w:cs="Tahoma"/>
        </w:rPr>
        <w:t xml:space="preserve"> (A)</w:t>
      </w:r>
      <w:r w:rsidRPr="00836CB2">
        <w:rPr>
          <w:rFonts w:ascii="Tahoma" w:hAnsi="Tahoma" w:cs="Tahoma"/>
        </w:rPr>
        <w:t xml:space="preserve">, Presentatore </w:t>
      </w:r>
      <w:r>
        <w:rPr>
          <w:rFonts w:ascii="Tahoma" w:hAnsi="Tahoma" w:cs="Tahoma"/>
        </w:rPr>
        <w:t>P</w:t>
      </w:r>
      <w:r w:rsidRPr="00836CB2">
        <w:rPr>
          <w:rFonts w:ascii="Tahoma" w:hAnsi="Tahoma" w:cs="Tahoma"/>
        </w:rPr>
        <w:t>oster</w:t>
      </w:r>
      <w:r>
        <w:rPr>
          <w:rFonts w:ascii="Tahoma" w:hAnsi="Tahoma" w:cs="Tahoma"/>
        </w:rPr>
        <w:t xml:space="preserve"> (P)</w:t>
      </w:r>
      <w:r w:rsidRPr="00836CB2">
        <w:rPr>
          <w:rFonts w:ascii="Tahoma" w:hAnsi="Tahoma" w:cs="Tahoma"/>
        </w:rPr>
        <w:t xml:space="preserve"> o Speaker</w:t>
      </w:r>
      <w:r>
        <w:rPr>
          <w:rFonts w:ascii="Tahoma" w:hAnsi="Tahoma" w:cs="Tahoma"/>
        </w:rPr>
        <w:t xml:space="preserve"> (S)</w:t>
      </w:r>
      <w:r w:rsidRPr="00836CB2">
        <w:rPr>
          <w:rFonts w:ascii="Tahoma" w:hAnsi="Tahoma" w:cs="Tahoma"/>
        </w:rPr>
        <w:t>:</w:t>
      </w:r>
    </w:p>
    <w:p w14:paraId="3AAB3F8D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Congresso/Workshop:</w:t>
      </w:r>
    </w:p>
    <w:p w14:paraId="56B1CBA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lastRenderedPageBreak/>
        <w:t>•</w:t>
      </w:r>
      <w:r w:rsidRPr="00836CB2">
        <w:rPr>
          <w:rFonts w:ascii="Tahoma" w:hAnsi="Tahoma" w:cs="Tahoma"/>
        </w:rPr>
        <w:tab/>
        <w:t>Data e Luogo:</w:t>
      </w:r>
    </w:p>
    <w:p w14:paraId="7DDDBD4C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Tipo di partecipazione: A/P/S</w:t>
      </w:r>
    </w:p>
    <w:p w14:paraId="3EB3F655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 xml:space="preserve">        (Ripetere lo schema per ogni partecipazione)</w:t>
      </w:r>
    </w:p>
    <w:p w14:paraId="18FE001C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6356F4DB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7)</w:t>
      </w:r>
      <w:r w:rsidRPr="00836CB2">
        <w:rPr>
          <w:rFonts w:ascii="Tahoma" w:hAnsi="Tahoma" w:cs="Tahoma"/>
        </w:rPr>
        <w:tab/>
      </w:r>
      <w:r>
        <w:rPr>
          <w:rFonts w:ascii="Tahoma" w:hAnsi="Tahoma" w:cs="Tahoma"/>
        </w:rPr>
        <w:t>S</w:t>
      </w:r>
      <w:r w:rsidRPr="00836CB2">
        <w:rPr>
          <w:rFonts w:ascii="Tahoma" w:hAnsi="Tahoma" w:cs="Tahoma"/>
        </w:rPr>
        <w:t xml:space="preserve">pecificare </w:t>
      </w:r>
      <w:r>
        <w:rPr>
          <w:rFonts w:ascii="Tahoma" w:hAnsi="Tahoma" w:cs="Tahoma"/>
        </w:rPr>
        <w:t xml:space="preserve">eventuali </w:t>
      </w:r>
      <w:r w:rsidRPr="00836CB2">
        <w:rPr>
          <w:rFonts w:ascii="Tahoma" w:hAnsi="Tahoma" w:cs="Tahoma"/>
        </w:rPr>
        <w:t>periodi svolti all’estero</w:t>
      </w:r>
      <w:r>
        <w:rPr>
          <w:rFonts w:ascii="Tahoma" w:hAnsi="Tahoma" w:cs="Tahoma"/>
        </w:rPr>
        <w:t xml:space="preserve"> (nel trimestre di rendicontazione)</w:t>
      </w:r>
      <w:r w:rsidRPr="00836CB2">
        <w:rPr>
          <w:rFonts w:ascii="Tahoma" w:hAnsi="Tahoma" w:cs="Tahoma"/>
        </w:rPr>
        <w:t>:</w:t>
      </w:r>
    </w:p>
    <w:p w14:paraId="19FC68BA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034A6205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8)</w:t>
      </w:r>
      <w:r w:rsidRPr="00836CB2">
        <w:rPr>
          <w:rFonts w:ascii="Tahoma" w:hAnsi="Tahoma" w:cs="Tahoma"/>
        </w:rPr>
        <w:tab/>
        <w:t>Utilizzo budget personale: (indicare importo in euro e voce di spesa per utilizzo dei fondi personali (missioni, materiale sperimentale, spese di pubblicazione). Riportare la spesa SOLO quando è stata effettivamente sostenuta (es: invio dell’ordine alla ditta, rimborso missione accreditato sul proprio conto):</w:t>
      </w:r>
    </w:p>
    <w:p w14:paraId="579F0101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09F65D2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Euro:</w:t>
      </w:r>
    </w:p>
    <w:p w14:paraId="4B5F9CB2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•</w:t>
      </w:r>
      <w:r w:rsidRPr="00836CB2">
        <w:rPr>
          <w:rFonts w:ascii="Tahoma" w:hAnsi="Tahoma" w:cs="Tahoma"/>
        </w:rPr>
        <w:tab/>
        <w:t>Voce di spesa:</w:t>
      </w:r>
    </w:p>
    <w:p w14:paraId="2E0B2D1C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7DCE59D8" w14:textId="77777777" w:rsidR="002D5CA6" w:rsidRPr="00836CB2" w:rsidRDefault="002D5CA6" w:rsidP="002D5CA6">
      <w:pPr>
        <w:ind w:left="-142" w:right="-1136"/>
        <w:jc w:val="both"/>
        <w:rPr>
          <w:rFonts w:ascii="Tahoma" w:hAnsi="Tahoma" w:cs="Tahoma"/>
        </w:rPr>
      </w:pPr>
    </w:p>
    <w:p w14:paraId="7059A907" w14:textId="77777777" w:rsidR="002D5CA6" w:rsidRDefault="002D5CA6" w:rsidP="002D5CA6">
      <w:pPr>
        <w:ind w:left="-142" w:right="-1136"/>
        <w:jc w:val="both"/>
        <w:rPr>
          <w:rFonts w:ascii="Tahoma" w:hAnsi="Tahoma" w:cs="Tahoma"/>
        </w:rPr>
      </w:pPr>
      <w:r w:rsidRPr="00836CB2">
        <w:rPr>
          <w:rFonts w:ascii="Tahoma" w:hAnsi="Tahoma" w:cs="Tahoma"/>
        </w:rPr>
        <w:t>N.B: indicare “</w:t>
      </w:r>
      <w:r>
        <w:rPr>
          <w:rFonts w:ascii="Tahoma" w:hAnsi="Tahoma" w:cs="Tahoma"/>
        </w:rPr>
        <w:t>N/A</w:t>
      </w:r>
      <w:r w:rsidRPr="00836CB2">
        <w:rPr>
          <w:rFonts w:ascii="Tahoma" w:hAnsi="Tahoma" w:cs="Tahoma"/>
        </w:rPr>
        <w:t>” in corrispondenza dei punti che non si compilano</w:t>
      </w:r>
      <w:r>
        <w:rPr>
          <w:rFonts w:ascii="Tahoma" w:hAnsi="Tahoma" w:cs="Tahoma"/>
        </w:rPr>
        <w:t>.</w:t>
      </w:r>
    </w:p>
    <w:p w14:paraId="5D04EAED" w14:textId="77777777" w:rsidR="002D5CA6" w:rsidRDefault="002D5CA6" w:rsidP="002D5CA6">
      <w:pPr>
        <w:ind w:right="-1136"/>
        <w:jc w:val="both"/>
        <w:rPr>
          <w:rFonts w:ascii="Tahoma" w:hAnsi="Tahoma" w:cs="Tahoma"/>
        </w:rPr>
      </w:pPr>
    </w:p>
    <w:p w14:paraId="63671E4C" w14:textId="77777777" w:rsidR="002D5CA6" w:rsidRPr="00836CB2" w:rsidRDefault="002D5CA6" w:rsidP="002D5CA6">
      <w:pPr>
        <w:ind w:right="-1136"/>
        <w:jc w:val="both"/>
        <w:rPr>
          <w:rFonts w:ascii="Tahoma" w:hAnsi="Tahoma" w:cs="Tahoma"/>
        </w:rPr>
      </w:pPr>
    </w:p>
    <w:p w14:paraId="20B575D1" w14:textId="77777777" w:rsidR="002D5CA6" w:rsidRPr="00102C06" w:rsidRDefault="002D5CA6" w:rsidP="002D5CA6">
      <w:pPr>
        <w:ind w:left="-142" w:right="-1136" w:firstLine="1276"/>
        <w:rPr>
          <w:rFonts w:ascii="Tahoma" w:hAnsi="Tahoma" w:cs="Tahoma"/>
          <w:lang w:val="en-GB"/>
        </w:rPr>
      </w:pPr>
      <w:proofErr w:type="spellStart"/>
      <w:r w:rsidRPr="00836CB2">
        <w:rPr>
          <w:rFonts w:ascii="Tahoma" w:hAnsi="Tahoma" w:cs="Tahoma"/>
          <w:lang w:val="en-GB"/>
        </w:rPr>
        <w:t>Firma</w:t>
      </w:r>
      <w:proofErr w:type="spellEnd"/>
      <w:r w:rsidRPr="00836CB2">
        <w:rPr>
          <w:rFonts w:ascii="Tahoma" w:hAnsi="Tahoma" w:cs="Tahoma"/>
          <w:lang w:val="en-GB"/>
        </w:rPr>
        <w:t xml:space="preserve"> </w:t>
      </w:r>
      <w:proofErr w:type="spellStart"/>
      <w:r w:rsidRPr="00836CB2">
        <w:rPr>
          <w:rFonts w:ascii="Tahoma" w:hAnsi="Tahoma" w:cs="Tahoma"/>
          <w:lang w:val="en-GB"/>
        </w:rPr>
        <w:t>Dottorando</w:t>
      </w:r>
      <w:proofErr w:type="spellEnd"/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r w:rsidRPr="00836CB2">
        <w:rPr>
          <w:rFonts w:ascii="Tahoma" w:hAnsi="Tahoma" w:cs="Tahoma"/>
          <w:lang w:val="en-GB"/>
        </w:rPr>
        <w:tab/>
      </w:r>
      <w:proofErr w:type="spellStart"/>
      <w:r w:rsidRPr="00836CB2">
        <w:rPr>
          <w:rFonts w:ascii="Tahoma" w:hAnsi="Tahoma" w:cs="Tahoma"/>
          <w:lang w:val="en-GB"/>
        </w:rPr>
        <w:t>Firma</w:t>
      </w:r>
      <w:proofErr w:type="spellEnd"/>
      <w:r w:rsidRPr="00836CB2">
        <w:rPr>
          <w:rFonts w:ascii="Tahoma" w:hAnsi="Tahoma" w:cs="Tahoma"/>
          <w:lang w:val="en-GB"/>
        </w:rPr>
        <w:t xml:space="preserve"> Tutor</w:t>
      </w:r>
    </w:p>
    <w:p w14:paraId="619C1AE5" w14:textId="4BDA546E" w:rsidR="002527FA" w:rsidRPr="00777427" w:rsidRDefault="002527FA" w:rsidP="002D5CA6">
      <w:pPr>
        <w:spacing w:after="80" w:line="260" w:lineRule="exact"/>
        <w:ind w:left="-142" w:right="-1136"/>
        <w:jc w:val="right"/>
        <w:rPr>
          <w:rFonts w:ascii="MachoModular Light" w:hAnsi="MachoModular Light"/>
          <w:b/>
          <w:bCs/>
          <w:sz w:val="22"/>
          <w:szCs w:val="22"/>
          <w:lang w:val="en-US"/>
        </w:rPr>
      </w:pPr>
    </w:p>
    <w:sectPr w:rsidR="002527FA" w:rsidRPr="00777427" w:rsidSect="00987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2268" w:bottom="2835" w:left="1418" w:header="379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E5E6" w14:textId="77777777" w:rsidR="009A2E36" w:rsidRDefault="009A2E36" w:rsidP="008D7A9D">
      <w:pPr>
        <w:spacing w:after="0" w:line="240" w:lineRule="auto"/>
      </w:pPr>
      <w:r>
        <w:separator/>
      </w:r>
    </w:p>
  </w:endnote>
  <w:endnote w:type="continuationSeparator" w:id="0">
    <w:p w14:paraId="47187BF5" w14:textId="77777777" w:rsidR="009A2E36" w:rsidRDefault="009A2E36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7C0" w14:textId="77777777" w:rsidR="00777427" w:rsidRDefault="00777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7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8"/>
      <w:gridCol w:w="367"/>
      <w:gridCol w:w="2323"/>
      <w:gridCol w:w="407"/>
      <w:gridCol w:w="2339"/>
    </w:tblGrid>
    <w:tr w:rsidR="00302151" w:rsidRPr="00AC4DC9" w14:paraId="187D870A" w14:textId="77777777" w:rsidTr="0077629E">
      <w:trPr>
        <w:trHeight w:hRule="exact" w:val="2835"/>
      </w:trPr>
      <w:tc>
        <w:tcPr>
          <w:tcW w:w="3069" w:type="dxa"/>
          <w:vAlign w:val="bottom"/>
        </w:tcPr>
        <w:p w14:paraId="7E19C023" w14:textId="06A9A48B" w:rsidR="00302151" w:rsidRPr="00302151" w:rsidRDefault="00302151" w:rsidP="00302151">
          <w:pPr>
            <w:pStyle w:val="Footer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 w:rsidRPr="00302151"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  <w:t>DOTTORATO IN MEDICINA TRASLAZIONALE E DI PRECISIONE</w:t>
          </w:r>
        </w:p>
        <w:p w14:paraId="55D021BF" w14:textId="54637EA3" w:rsidR="00987383" w:rsidRDefault="0077629E" w:rsidP="00987383">
          <w:pPr>
            <w:pStyle w:val="Footer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  <w:t xml:space="preserve">Prof. </w:t>
          </w:r>
          <w:r w:rsidR="00302151"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  <w:t>Francesco Dotta</w:t>
          </w:r>
        </w:p>
        <w:p w14:paraId="6465893F" w14:textId="45C165B5" w:rsidR="00987383" w:rsidRPr="00987383" w:rsidRDefault="00302151" w:rsidP="004D6919">
          <w:pPr>
            <w:pStyle w:val="Footer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i/>
              <w:color w:val="AD2532"/>
              <w:sz w:val="20"/>
            </w:rPr>
            <w:t>Coordinatore</w:t>
          </w:r>
        </w:p>
      </w:tc>
      <w:tc>
        <w:tcPr>
          <w:tcW w:w="367" w:type="dxa"/>
          <w:vAlign w:val="bottom"/>
        </w:tcPr>
        <w:p w14:paraId="6E44FFC2" w14:textId="77777777" w:rsidR="004D6919" w:rsidRPr="00AC4DC9" w:rsidRDefault="004D6919" w:rsidP="004D6919">
          <w:pPr>
            <w:pStyle w:val="Footer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323" w:type="dxa"/>
          <w:vAlign w:val="bottom"/>
        </w:tcPr>
        <w:p w14:paraId="7DAA2D58" w14:textId="07601528" w:rsidR="00FC693F" w:rsidRPr="00FC693F" w:rsidRDefault="00FC693F" w:rsidP="00AF4E8F">
          <w:pPr>
            <w:pStyle w:val="Footer"/>
            <w:rPr>
              <w:rFonts w:ascii="MachoModular Light" w:hAnsi="MachoModular Light" w:cs="Times New Roman (Corpo CS)"/>
              <w:b/>
              <w:bCs/>
              <w:i/>
              <w:iCs/>
              <w:color w:val="AD2532"/>
              <w:sz w:val="20"/>
            </w:rPr>
          </w:pPr>
        </w:p>
        <w:p w14:paraId="5D2023BF" w14:textId="77FB8667" w:rsidR="00AF4E8F" w:rsidRDefault="00AF4E8F" w:rsidP="00AF4E8F">
          <w:pPr>
            <w:pStyle w:val="Footer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color w:val="AD2532"/>
              <w:sz w:val="20"/>
            </w:rPr>
            <w:t xml:space="preserve">T. </w:t>
          </w:r>
          <w:r w:rsidRPr="00F77D7F">
            <w:rPr>
              <w:rFonts w:ascii="MachoModular Light" w:hAnsi="MachoModular Light" w:cs="Times New Roman (Corpo CS)"/>
              <w:color w:val="AD2532"/>
              <w:sz w:val="20"/>
            </w:rPr>
            <w:t xml:space="preserve">+39 (0)577 </w:t>
          </w:r>
          <w:r w:rsidR="00A949D4">
            <w:rPr>
              <w:rFonts w:ascii="MachoModular Light" w:hAnsi="MachoModular Light" w:cs="Times New Roman (Corpo CS)"/>
              <w:color w:val="AD2532"/>
              <w:sz w:val="20"/>
            </w:rPr>
            <w:t>23</w:t>
          </w:r>
          <w:r w:rsidR="00302151">
            <w:rPr>
              <w:rFonts w:ascii="MachoModular Light" w:hAnsi="MachoModular Light" w:cs="Times New Roman (Corpo CS)"/>
              <w:color w:val="AD2532"/>
              <w:sz w:val="20"/>
            </w:rPr>
            <w:t>2136</w:t>
          </w:r>
        </w:p>
        <w:p w14:paraId="264F1054" w14:textId="5B35270B" w:rsidR="00A949D4" w:rsidRPr="00AC4DC9" w:rsidRDefault="00302151" w:rsidP="00AF4E8F">
          <w:pPr>
            <w:pStyle w:val="Footer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color w:val="AD2532"/>
              <w:sz w:val="20"/>
              <w:szCs w:val="20"/>
            </w:rPr>
            <w:t>francesco.dotta</w:t>
          </w:r>
          <w:r w:rsidR="00FC693F" w:rsidRPr="00FC693F">
            <w:rPr>
              <w:rFonts w:ascii="MachoModular Light" w:hAnsi="MachoModular Light" w:cs="Times New Roman (Corpo CS)"/>
              <w:color w:val="AD2532"/>
              <w:sz w:val="20"/>
            </w:rPr>
            <w:t>@unisi.it</w:t>
          </w:r>
        </w:p>
      </w:tc>
      <w:tc>
        <w:tcPr>
          <w:tcW w:w="407" w:type="dxa"/>
          <w:vAlign w:val="bottom"/>
        </w:tcPr>
        <w:p w14:paraId="7EF2D390" w14:textId="77777777" w:rsidR="004D6919" w:rsidRPr="00AC4DC9" w:rsidRDefault="004D6919" w:rsidP="004D6919">
          <w:pPr>
            <w:pStyle w:val="Footer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339" w:type="dxa"/>
          <w:vAlign w:val="bottom"/>
        </w:tcPr>
        <w:p w14:paraId="1639572C" w14:textId="77777777" w:rsidR="00033988" w:rsidRDefault="00A949D4" w:rsidP="00AF4E8F">
          <w:pPr>
            <w:pStyle w:val="Footer"/>
            <w:ind w:left="102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color w:val="AD2532"/>
              <w:sz w:val="20"/>
            </w:rPr>
            <w:t>Policlinico</w:t>
          </w:r>
        </w:p>
        <w:p w14:paraId="17630256" w14:textId="6F8C0325" w:rsidR="00AF4E8F" w:rsidRDefault="00A949D4" w:rsidP="00033988">
          <w:pPr>
            <w:pStyle w:val="Footer"/>
            <w:ind w:left="102" w:right="-285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color w:val="AD2532"/>
              <w:sz w:val="20"/>
            </w:rPr>
            <w:t>“Santa Maria alle Scotte</w:t>
          </w:r>
          <w:r w:rsidR="0077629E">
            <w:rPr>
              <w:rFonts w:ascii="MachoModular Light" w:hAnsi="MachoModular Light" w:cs="Times New Roman (Corpo CS)"/>
              <w:color w:val="AD2532"/>
              <w:sz w:val="20"/>
            </w:rPr>
            <w:t>”</w:t>
          </w:r>
        </w:p>
        <w:p w14:paraId="4ED074CA" w14:textId="06FC982F" w:rsidR="00A949D4" w:rsidRDefault="00A949D4" w:rsidP="00AF4E8F">
          <w:pPr>
            <w:pStyle w:val="Footer"/>
            <w:ind w:left="102"/>
            <w:rPr>
              <w:rFonts w:ascii="MachoModular Light" w:hAnsi="MachoModular Light" w:cs="Times New Roman (Corpo CS)"/>
              <w:color w:val="AD2532"/>
              <w:sz w:val="20"/>
            </w:rPr>
          </w:pPr>
          <w:r>
            <w:rPr>
              <w:rFonts w:ascii="MachoModular Light" w:hAnsi="MachoModular Light" w:cs="Times New Roman (Corpo CS)"/>
              <w:color w:val="AD2532"/>
              <w:sz w:val="20"/>
            </w:rPr>
            <w:t>Viale Bracci, 16</w:t>
          </w:r>
        </w:p>
        <w:p w14:paraId="42322335" w14:textId="6AD3DFD4" w:rsidR="004D6919" w:rsidRPr="00AC4DC9" w:rsidRDefault="00AF4E8F" w:rsidP="00AC4DC9">
          <w:pPr>
            <w:pStyle w:val="Footer"/>
            <w:ind w:left="102"/>
            <w:rPr>
              <w:rFonts w:ascii="MachoModular Light" w:hAnsi="MachoModular Light" w:cs="Times New Roman (Corpo CS)"/>
              <w:color w:val="AD2532"/>
              <w:sz w:val="20"/>
            </w:rPr>
          </w:pPr>
          <w:r w:rsidRPr="00AC4DC9">
            <w:rPr>
              <w:rFonts w:ascii="MachoModular Light" w:hAnsi="MachoModular Light" w:cs="Times New Roman (Corpo CS)"/>
              <w:color w:val="AD2532"/>
              <w:sz w:val="20"/>
            </w:rPr>
            <w:t>53100 Siena</w:t>
          </w:r>
          <w:r>
            <w:rPr>
              <w:rFonts w:ascii="MachoModular Light" w:hAnsi="MachoModular Light" w:cs="Times New Roman (Corpo CS)"/>
              <w:color w:val="AD2532"/>
              <w:sz w:val="20"/>
            </w:rPr>
            <w:t xml:space="preserve"> |</w:t>
          </w:r>
          <w:r w:rsidRPr="00AC4DC9">
            <w:rPr>
              <w:rFonts w:ascii="MachoModular Light" w:hAnsi="MachoModular Light" w:cs="Times New Roman (Corpo CS)"/>
              <w:color w:val="AD2532"/>
              <w:sz w:val="20"/>
            </w:rPr>
            <w:t xml:space="preserve"> Italy</w:t>
          </w:r>
        </w:p>
      </w:tc>
    </w:tr>
  </w:tbl>
  <w:p w14:paraId="7DDDDC7B" w14:textId="77777777" w:rsidR="00E84997" w:rsidRPr="00AC4DC9" w:rsidRDefault="00E84997">
    <w:pPr>
      <w:pStyle w:val="Footer"/>
      <w:rPr>
        <w:rFonts w:ascii="MachoModular Light" w:hAnsi="MachoModular Light" w:cs="Times New Roman (Corpo CS)"/>
        <w:color w:val="AD2532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5523" w14:textId="77777777" w:rsidR="00777427" w:rsidRDefault="00777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E023" w14:textId="77777777" w:rsidR="009A2E36" w:rsidRDefault="009A2E36" w:rsidP="008D7A9D">
      <w:pPr>
        <w:spacing w:after="0" w:line="240" w:lineRule="auto"/>
      </w:pPr>
      <w:r>
        <w:separator/>
      </w:r>
    </w:p>
  </w:footnote>
  <w:footnote w:type="continuationSeparator" w:id="0">
    <w:p w14:paraId="492D9A62" w14:textId="77777777" w:rsidR="009A2E36" w:rsidRDefault="009A2E36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4497" w14:textId="77777777" w:rsidR="00777427" w:rsidRDefault="00777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D025" w14:textId="1CF241F6" w:rsidR="008D7A9D" w:rsidRDefault="00FD4DC5" w:rsidP="008D7A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6AE9D" wp14:editId="718CC227">
          <wp:simplePos x="0" y="0"/>
          <wp:positionH relativeFrom="margin">
            <wp:align>right</wp:align>
          </wp:positionH>
          <wp:positionV relativeFrom="paragraph">
            <wp:posOffset>-1583690</wp:posOffset>
          </wp:positionV>
          <wp:extent cx="5219700" cy="723900"/>
          <wp:effectExtent l="0" t="0" r="0" b="0"/>
          <wp:wrapNone/>
          <wp:docPr id="126374616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224B" w14:textId="77777777" w:rsidR="00777427" w:rsidRDefault="00777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B"/>
    <w:rsid w:val="00033988"/>
    <w:rsid w:val="002527FA"/>
    <w:rsid w:val="002C6BE3"/>
    <w:rsid w:val="002D5CA6"/>
    <w:rsid w:val="002F0B28"/>
    <w:rsid w:val="00302151"/>
    <w:rsid w:val="003A7DFE"/>
    <w:rsid w:val="0049495C"/>
    <w:rsid w:val="004B3CC4"/>
    <w:rsid w:val="004D6919"/>
    <w:rsid w:val="005C022F"/>
    <w:rsid w:val="00724530"/>
    <w:rsid w:val="0072666A"/>
    <w:rsid w:val="0077629E"/>
    <w:rsid w:val="00777427"/>
    <w:rsid w:val="007B593A"/>
    <w:rsid w:val="0083250E"/>
    <w:rsid w:val="00866CCF"/>
    <w:rsid w:val="008969A5"/>
    <w:rsid w:val="008D7A9D"/>
    <w:rsid w:val="00987383"/>
    <w:rsid w:val="009A2E36"/>
    <w:rsid w:val="009E4584"/>
    <w:rsid w:val="00A0738D"/>
    <w:rsid w:val="00A107E4"/>
    <w:rsid w:val="00A949D4"/>
    <w:rsid w:val="00AC4DC9"/>
    <w:rsid w:val="00AF4E8F"/>
    <w:rsid w:val="00C528E9"/>
    <w:rsid w:val="00C8586A"/>
    <w:rsid w:val="00CC4856"/>
    <w:rsid w:val="00D15AF6"/>
    <w:rsid w:val="00DB0D5C"/>
    <w:rsid w:val="00E01214"/>
    <w:rsid w:val="00E62DBB"/>
    <w:rsid w:val="00E84997"/>
    <w:rsid w:val="00F77D7F"/>
    <w:rsid w:val="00FC693F"/>
    <w:rsid w:val="00FD4DC5"/>
    <w:rsid w:val="00FE10DE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A998"/>
  <w15:chartTrackingRefBased/>
  <w15:docId w15:val="{DD9E1491-6136-424E-84DB-85ED25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A9D"/>
  </w:style>
  <w:style w:type="paragraph" w:styleId="Footer">
    <w:name w:val="footer"/>
    <w:basedOn w:val="Normal"/>
    <w:link w:val="FooterChar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A9D"/>
  </w:style>
  <w:style w:type="table" w:styleId="TableGrid">
    <w:name w:val="Table Grid"/>
    <w:basedOn w:val="TableNormal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Guido SEBASTIANI</cp:lastModifiedBy>
  <cp:revision>3</cp:revision>
  <cp:lastPrinted>2025-01-16T17:24:00Z</cp:lastPrinted>
  <dcterms:created xsi:type="dcterms:W3CDTF">2025-05-09T09:29:00Z</dcterms:created>
  <dcterms:modified xsi:type="dcterms:W3CDTF">2025-05-09T09:29:00Z</dcterms:modified>
</cp:coreProperties>
</file>